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00" w:rsidRPr="002D0E00" w:rsidRDefault="002D0E00" w:rsidP="002D0E00">
      <w:pPr>
        <w:jc w:val="both"/>
        <w:rPr>
          <w:rFonts w:ascii="Times New Roman" w:hAnsi="Times New Roman" w:cs="Times New Roman"/>
          <w:sz w:val="28"/>
          <w:szCs w:val="28"/>
        </w:rPr>
      </w:pPr>
      <w:r w:rsidRPr="002D0E00">
        <w:rPr>
          <w:rFonts w:ascii="Times New Roman" w:hAnsi="Times New Roman" w:cs="Times New Roman"/>
          <w:sz w:val="28"/>
          <w:szCs w:val="28"/>
        </w:rPr>
        <w:t>2023 год в России объявлен Годом педагога и наставника</w:t>
      </w:r>
    </w:p>
    <w:p w:rsidR="002D0E00" w:rsidRPr="002D0E00" w:rsidRDefault="002D0E00" w:rsidP="002D0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E0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2D0E00">
        <w:rPr>
          <w:rFonts w:ascii="Times New Roman" w:hAnsi="Times New Roman" w:cs="Times New Roman"/>
          <w:sz w:val="28"/>
          <w:szCs w:val="28"/>
        </w:rPr>
        <w:t>«В знак высочайшей общественной значимости профессии учителя 2023 год, год 200-летия со дня рождения одного из основателей российской педагогики Константина Дмитриевича Ушинского, будет посвящен в нашей стране педагогам и наставникам, будет Год учителя, Год педагога», – сказал глава государства на встрече с лауреатами и финалистами конкурса «Учитель года России». 27 июня 2022 года Президент России Владимир Путин подписал соответствующий указ.</w:t>
      </w:r>
      <w:proofErr w:type="gramEnd"/>
      <w:r w:rsidRPr="002D0E00">
        <w:rPr>
          <w:rFonts w:ascii="Times New Roman" w:hAnsi="Times New Roman" w:cs="Times New Roman"/>
          <w:sz w:val="28"/>
          <w:szCs w:val="28"/>
        </w:rPr>
        <w:t xml:space="preserve"> Год педагога и наставника проводится с целью признания особого ст</w:t>
      </w:r>
      <w:r>
        <w:rPr>
          <w:rFonts w:ascii="Times New Roman" w:hAnsi="Times New Roman" w:cs="Times New Roman"/>
          <w:sz w:val="28"/>
          <w:szCs w:val="28"/>
        </w:rPr>
        <w:t>атуса представителей профессии.</w:t>
      </w:r>
    </w:p>
    <w:p w:rsidR="00001AB7" w:rsidRPr="002D0E00" w:rsidRDefault="002D0E00" w:rsidP="002D0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E00">
        <w:rPr>
          <w:rFonts w:ascii="Times New Roman" w:hAnsi="Times New Roman" w:cs="Times New Roman"/>
          <w:sz w:val="28"/>
          <w:szCs w:val="28"/>
        </w:rPr>
        <w:t xml:space="preserve">           Роль педагога в наше время велика как никогда: мир вступил в эпоху глобализации. Год педагога и наставника объявлен для развития творческого и профессионального потенциала педагогов, повышения социального престижа профессии. Согласно толковому словарю В. Даля педагог – это человек, посвятивший себя воспитанию и обучению детей, молодежи. Наставник, согласно толковому словарю Ожегова – учитель и воспитатель, руководитель.</w:t>
      </w:r>
      <w:bookmarkStart w:id="0" w:name="_GoBack"/>
      <w:bookmarkEnd w:id="0"/>
    </w:p>
    <w:sectPr w:rsidR="00001AB7" w:rsidRPr="002D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A9E"/>
    <w:rsid w:val="00001AB7"/>
    <w:rsid w:val="002D0E00"/>
    <w:rsid w:val="003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2023-02-19T16:27:00Z</dcterms:created>
  <dcterms:modified xsi:type="dcterms:W3CDTF">2023-02-19T16:31:00Z</dcterms:modified>
</cp:coreProperties>
</file>